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A987" w14:textId="77777777" w:rsidR="00B84ABD" w:rsidRDefault="00BB7BAA">
      <w:pPr>
        <w:tabs>
          <w:tab w:val="left" w:pos="762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B3892F" wp14:editId="00A292C4">
            <wp:extent cx="1455285" cy="7669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85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 wp14:anchorId="77E50FA3" wp14:editId="2995E763">
            <wp:extent cx="1416480" cy="5364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8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8426" w14:textId="77777777" w:rsidR="00B84ABD" w:rsidRDefault="00B84ABD">
      <w:pPr>
        <w:pStyle w:val="Corpsdetexte"/>
        <w:rPr>
          <w:rFonts w:ascii="Times New Roman"/>
          <w:sz w:val="20"/>
        </w:rPr>
      </w:pPr>
    </w:p>
    <w:p w14:paraId="2F81730F" w14:textId="77777777" w:rsidR="00B84ABD" w:rsidRDefault="00B84ABD">
      <w:pPr>
        <w:pStyle w:val="Corpsdetexte"/>
        <w:rPr>
          <w:rFonts w:ascii="Times New Roman"/>
          <w:sz w:val="20"/>
        </w:rPr>
      </w:pPr>
    </w:p>
    <w:p w14:paraId="1427C458" w14:textId="77777777" w:rsidR="00B84ABD" w:rsidRDefault="00B84ABD">
      <w:pPr>
        <w:pStyle w:val="Corpsdetexte"/>
        <w:spacing w:before="8"/>
        <w:rPr>
          <w:rFonts w:ascii="Times New Roman"/>
          <w:sz w:val="23"/>
        </w:rPr>
      </w:pPr>
    </w:p>
    <w:p w14:paraId="54A418CB" w14:textId="77777777" w:rsidR="00B84ABD" w:rsidRDefault="00BB7BAA">
      <w:pPr>
        <w:pStyle w:val="Corpsdetexte"/>
        <w:ind w:left="2827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CONSEIL</w:t>
      </w:r>
      <w:r>
        <w:rPr>
          <w:rFonts w:ascii="Lucida Sans" w:hAnsi="Lucida Sans"/>
          <w:b/>
          <w:spacing w:val="-7"/>
        </w:rPr>
        <w:t xml:space="preserve"> </w:t>
      </w:r>
      <w:r>
        <w:rPr>
          <w:rFonts w:ascii="Lucida Sans" w:hAnsi="Lucida Sans"/>
          <w:b/>
          <w:spacing w:val="-2"/>
        </w:rPr>
        <w:t>D’ÉTABLISSEMENT</w:t>
      </w:r>
    </w:p>
    <w:p w14:paraId="3657FFC2" w14:textId="77777777" w:rsidR="00B84ABD" w:rsidRDefault="00BB7BAA">
      <w:pPr>
        <w:pStyle w:val="Corpsdetexte"/>
        <w:ind w:left="2825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Séance</w:t>
      </w:r>
      <w:r>
        <w:rPr>
          <w:rFonts w:ascii="Lucida Sans" w:hAnsi="Lucida Sans"/>
          <w:b/>
          <w:spacing w:val="-2"/>
        </w:rPr>
        <w:t xml:space="preserve"> ordinaire</w:t>
      </w:r>
    </w:p>
    <w:p w14:paraId="74D73890" w14:textId="6E65DAD5" w:rsidR="00496174" w:rsidRDefault="00BB7BAA" w:rsidP="00E455AF">
      <w:pPr>
        <w:pStyle w:val="Corpsdetexte"/>
        <w:ind w:left="2831" w:right="24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Date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:</w:t>
      </w:r>
      <w:r>
        <w:rPr>
          <w:rFonts w:ascii="Lucida Sans" w:hAnsi="Lucida Sans"/>
          <w:b/>
          <w:spacing w:val="-4"/>
        </w:rPr>
        <w:t xml:space="preserve"> </w:t>
      </w:r>
      <w:r>
        <w:rPr>
          <w:rFonts w:ascii="Lucida Sans" w:hAnsi="Lucida Sans"/>
          <w:b/>
        </w:rPr>
        <w:t>Mercredi</w:t>
      </w:r>
      <w:r>
        <w:rPr>
          <w:rFonts w:ascii="Lucida Sans" w:hAnsi="Lucida Sans"/>
          <w:b/>
          <w:spacing w:val="-5"/>
        </w:rPr>
        <w:t xml:space="preserve"> </w:t>
      </w:r>
      <w:r w:rsidR="00CB09BE">
        <w:rPr>
          <w:rFonts w:ascii="Lucida Sans" w:hAnsi="Lucida Sans"/>
          <w:b/>
        </w:rPr>
        <w:t>2</w:t>
      </w:r>
      <w:r w:rsidR="00E455AF">
        <w:rPr>
          <w:rFonts w:ascii="Lucida Sans" w:hAnsi="Lucida Sans"/>
          <w:b/>
        </w:rPr>
        <w:t>6</w:t>
      </w:r>
      <w:r w:rsidR="00CB09BE">
        <w:rPr>
          <w:rFonts w:ascii="Lucida Sans" w:hAnsi="Lucida Sans"/>
          <w:b/>
        </w:rPr>
        <w:t xml:space="preserve"> mars</w:t>
      </w:r>
      <w:r w:rsidR="00E455AF">
        <w:rPr>
          <w:rFonts w:ascii="Lucida Sans" w:hAnsi="Lucida Sans"/>
          <w:b/>
        </w:rPr>
        <w:t xml:space="preserve"> 2025</w:t>
      </w:r>
      <w:r>
        <w:rPr>
          <w:rFonts w:ascii="Lucida Sans" w:hAnsi="Lucida Sans"/>
          <w:b/>
          <w:spacing w:val="-4"/>
        </w:rPr>
        <w:t xml:space="preserve"> </w:t>
      </w:r>
      <w:r>
        <w:rPr>
          <w:rFonts w:ascii="Lucida Sans" w:hAnsi="Lucida Sans"/>
          <w:b/>
        </w:rPr>
        <w:t>à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18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h</w:t>
      </w:r>
      <w:r>
        <w:rPr>
          <w:rFonts w:ascii="Lucida Sans" w:hAnsi="Lucida Sans"/>
          <w:b/>
          <w:spacing w:val="-6"/>
        </w:rPr>
        <w:t xml:space="preserve"> </w:t>
      </w:r>
      <w:r>
        <w:rPr>
          <w:rFonts w:ascii="Lucida Sans" w:hAnsi="Lucida Sans"/>
          <w:b/>
        </w:rPr>
        <w:t>45</w:t>
      </w:r>
    </w:p>
    <w:p w14:paraId="68FB9169" w14:textId="6FAA56F7" w:rsidR="00B84ABD" w:rsidRDefault="00BB7BAA">
      <w:pPr>
        <w:pStyle w:val="Corpsdetexte"/>
        <w:ind w:left="2831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 Lieu : Salon du personnel</w:t>
      </w:r>
    </w:p>
    <w:p w14:paraId="1606647B" w14:textId="77777777" w:rsidR="00B84ABD" w:rsidRDefault="00B84ABD">
      <w:pPr>
        <w:pStyle w:val="Corpsdetexte"/>
        <w:rPr>
          <w:rFonts w:ascii="Lucida Sans"/>
          <w:b/>
          <w:sz w:val="26"/>
        </w:rPr>
      </w:pPr>
    </w:p>
    <w:p w14:paraId="0E49756A" w14:textId="77777777" w:rsidR="00B84ABD" w:rsidRDefault="00B84ABD">
      <w:pPr>
        <w:pStyle w:val="Corpsdetexte"/>
        <w:spacing w:before="4"/>
        <w:rPr>
          <w:rFonts w:ascii="Lucida Sans"/>
          <w:b/>
          <w:sz w:val="23"/>
        </w:rPr>
      </w:pPr>
    </w:p>
    <w:p w14:paraId="332A15DC" w14:textId="77777777" w:rsidR="00B84ABD" w:rsidRDefault="00BB7BAA">
      <w:pPr>
        <w:pStyle w:val="Corpsdetexte"/>
        <w:ind w:left="100"/>
      </w:pPr>
      <w:r>
        <w:t>ORDRE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JOUR</w:t>
      </w:r>
    </w:p>
    <w:p w14:paraId="70957528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60"/>
        </w:tabs>
        <w:spacing w:before="168"/>
        <w:ind w:hanging="360"/>
      </w:pPr>
      <w:r>
        <w:t>Ouverture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l’assemblée,</w:t>
      </w:r>
      <w:r>
        <w:rPr>
          <w:spacing w:val="-6"/>
        </w:rPr>
        <w:t xml:space="preserve"> </w:t>
      </w:r>
      <w:r>
        <w:t>vérification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bienvenue</w:t>
      </w:r>
    </w:p>
    <w:p w14:paraId="30BC7060" w14:textId="77777777" w:rsidR="00B84ABD" w:rsidRPr="00CA38CA" w:rsidRDefault="00BB7BAA">
      <w:pPr>
        <w:pStyle w:val="Paragraphedeliste"/>
        <w:numPr>
          <w:ilvl w:val="0"/>
          <w:numId w:val="1"/>
        </w:numPr>
        <w:tabs>
          <w:tab w:val="left" w:pos="460"/>
        </w:tabs>
        <w:spacing w:before="39"/>
        <w:ind w:hanging="360"/>
      </w:pPr>
      <w:r>
        <w:t>Lecture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l’ordre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jour</w:t>
      </w:r>
    </w:p>
    <w:p w14:paraId="3F3B5048" w14:textId="48090E21" w:rsidR="00CA38CA" w:rsidRDefault="00CA38CA">
      <w:pPr>
        <w:pStyle w:val="Paragraphedeliste"/>
        <w:numPr>
          <w:ilvl w:val="0"/>
          <w:numId w:val="1"/>
        </w:numPr>
        <w:tabs>
          <w:tab w:val="left" w:pos="460"/>
        </w:tabs>
        <w:spacing w:before="39"/>
        <w:ind w:hanging="360"/>
      </w:pPr>
      <w:r>
        <w:rPr>
          <w:spacing w:val="-4"/>
        </w:rPr>
        <w:t xml:space="preserve">Lecture et adoption du procès-verbal du </w:t>
      </w:r>
      <w:r w:rsidR="00AD2F34">
        <w:rPr>
          <w:spacing w:val="-4"/>
        </w:rPr>
        <w:t>29 janvier</w:t>
      </w:r>
      <w:r>
        <w:rPr>
          <w:spacing w:val="-4"/>
        </w:rPr>
        <w:t xml:space="preserve"> 202</w:t>
      </w:r>
      <w:r w:rsidR="00AD2F34">
        <w:rPr>
          <w:spacing w:val="-4"/>
        </w:rPr>
        <w:t>5</w:t>
      </w:r>
    </w:p>
    <w:p w14:paraId="482FDBA1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ind w:left="459" w:hanging="359"/>
      </w:pPr>
      <w:r>
        <w:t>Parole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rPr>
          <w:spacing w:val="-2"/>
        </w:rPr>
        <w:t>public</w:t>
      </w:r>
    </w:p>
    <w:p w14:paraId="6F0997A3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spacing w:before="0"/>
        <w:ind w:left="459" w:hanging="359"/>
      </w:pPr>
      <w:r>
        <w:t>Dossiers</w:t>
      </w:r>
      <w:r>
        <w:rPr>
          <w:spacing w:val="-5"/>
        </w:rPr>
        <w:t xml:space="preserve"> </w:t>
      </w:r>
      <w:r>
        <w:t>actuels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courants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E0B347C" w14:textId="77777777" w:rsidR="00B84ABD" w:rsidRDefault="00B84ABD">
      <w:pPr>
        <w:pStyle w:val="Corpsdetexte"/>
        <w:spacing w:before="7"/>
        <w:rPr>
          <w:sz w:val="28"/>
        </w:rPr>
      </w:pPr>
    </w:p>
    <w:p w14:paraId="6EE96504" w14:textId="77777777" w:rsidR="00B84ABD" w:rsidRDefault="00BB7BAA">
      <w:pPr>
        <w:pStyle w:val="Paragraphedeliste"/>
        <w:numPr>
          <w:ilvl w:val="1"/>
          <w:numId w:val="1"/>
        </w:numPr>
        <w:tabs>
          <w:tab w:val="left" w:pos="1237"/>
        </w:tabs>
        <w:spacing w:before="0"/>
        <w:ind w:left="1237" w:hanging="417"/>
      </w:pPr>
      <w:r>
        <w:t>POINTS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DÉCISION,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SUIVIS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DISCUSSION</w:t>
      </w:r>
    </w:p>
    <w:p w14:paraId="661D05A1" w14:textId="25307BC0" w:rsidR="00496174" w:rsidRPr="00496174" w:rsidRDefault="00496174" w:rsidP="00496174">
      <w:pPr>
        <w:pStyle w:val="Paragraphedeliste"/>
        <w:numPr>
          <w:ilvl w:val="2"/>
          <w:numId w:val="1"/>
        </w:numPr>
      </w:pPr>
      <w:r w:rsidRPr="00496174">
        <w:t>Révision budgétaire 202</w:t>
      </w:r>
      <w:r w:rsidR="00AD2F34">
        <w:t>4</w:t>
      </w:r>
      <w:r w:rsidRPr="00496174">
        <w:t>-202</w:t>
      </w:r>
      <w:r w:rsidR="00AD2F34">
        <w:t>5</w:t>
      </w:r>
      <w:r w:rsidRPr="00496174">
        <w:t xml:space="preserve"> (</w:t>
      </w:r>
      <w:r>
        <w:t>I</w:t>
      </w:r>
      <w:r w:rsidRPr="00496174">
        <w:t>nformation)</w:t>
      </w:r>
    </w:p>
    <w:p w14:paraId="712FD3E6" w14:textId="73998F56" w:rsidR="002C2FB4" w:rsidRDefault="002C2FB4" w:rsidP="00CA38CA">
      <w:pPr>
        <w:numPr>
          <w:ilvl w:val="2"/>
          <w:numId w:val="1"/>
        </w:numPr>
        <w:autoSpaceDE/>
        <w:autoSpaceDN/>
        <w:spacing w:line="276" w:lineRule="auto"/>
        <w:rPr>
          <w:rFonts w:cs="Calibri"/>
          <w:bCs/>
        </w:rPr>
      </w:pPr>
      <w:r>
        <w:rPr>
          <w:rFonts w:cs="Calibri"/>
          <w:bCs/>
        </w:rPr>
        <w:t>Règles de fonctionnement du service de garde 202</w:t>
      </w:r>
      <w:r w:rsidR="00AD2F34">
        <w:rPr>
          <w:rFonts w:cs="Calibri"/>
          <w:bCs/>
        </w:rPr>
        <w:t>5</w:t>
      </w:r>
      <w:r>
        <w:rPr>
          <w:rFonts w:cs="Calibri"/>
          <w:bCs/>
        </w:rPr>
        <w:t>-202</w:t>
      </w:r>
      <w:r w:rsidR="00AD2F34">
        <w:rPr>
          <w:rFonts w:cs="Calibri"/>
          <w:bCs/>
        </w:rPr>
        <w:t>6 (Information)</w:t>
      </w:r>
    </w:p>
    <w:p w14:paraId="0BE58846" w14:textId="4C5B6DD4" w:rsidR="00AD2F34" w:rsidRDefault="00AD2F34" w:rsidP="00CA38CA">
      <w:pPr>
        <w:numPr>
          <w:ilvl w:val="2"/>
          <w:numId w:val="1"/>
        </w:numPr>
        <w:autoSpaceDE/>
        <w:autoSpaceDN/>
        <w:spacing w:line="276" w:lineRule="auto"/>
        <w:rPr>
          <w:rFonts w:cs="Calibri"/>
          <w:bCs/>
        </w:rPr>
      </w:pPr>
      <w:r>
        <w:rPr>
          <w:rFonts w:cs="Calibri"/>
          <w:bCs/>
        </w:rPr>
        <w:t>Questionnaire sur le climat scolaire (Information)</w:t>
      </w:r>
    </w:p>
    <w:p w14:paraId="3EC2DA51" w14:textId="6E65A3CB" w:rsidR="00AD2F34" w:rsidRPr="00AD2F34" w:rsidRDefault="00AD2F34" w:rsidP="00AD2F34">
      <w:pPr>
        <w:pStyle w:val="Paragraphedeliste"/>
        <w:numPr>
          <w:ilvl w:val="2"/>
          <w:numId w:val="1"/>
        </w:numPr>
        <w:rPr>
          <w:rFonts w:cs="Calibri"/>
          <w:bCs/>
        </w:rPr>
      </w:pPr>
      <w:r w:rsidRPr="00AD2F34">
        <w:rPr>
          <w:rFonts w:cs="Calibri"/>
          <w:bCs/>
        </w:rPr>
        <w:t>Traiteur (Approbation)</w:t>
      </w:r>
    </w:p>
    <w:p w14:paraId="61594D3E" w14:textId="2F043B33" w:rsidR="00CA38CA" w:rsidRDefault="00CA38CA" w:rsidP="00CA38CA">
      <w:pPr>
        <w:numPr>
          <w:ilvl w:val="2"/>
          <w:numId w:val="1"/>
        </w:numPr>
        <w:autoSpaceDE/>
        <w:autoSpaceDN/>
        <w:spacing w:line="276" w:lineRule="auto"/>
        <w:rPr>
          <w:rFonts w:cs="Calibri"/>
          <w:bCs/>
        </w:rPr>
      </w:pPr>
      <w:r w:rsidRPr="00CA38CA">
        <w:rPr>
          <w:rFonts w:cs="Calibri"/>
          <w:bCs/>
        </w:rPr>
        <w:t>Critères de sélection d’une direction d’école (</w:t>
      </w:r>
      <w:r>
        <w:rPr>
          <w:rFonts w:cs="Calibri"/>
          <w:bCs/>
        </w:rPr>
        <w:t>D</w:t>
      </w:r>
      <w:r w:rsidRPr="00CA38CA">
        <w:rPr>
          <w:rFonts w:cs="Calibri"/>
          <w:bCs/>
        </w:rPr>
        <w:t>écision)</w:t>
      </w:r>
    </w:p>
    <w:p w14:paraId="6273A842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Construction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nouvelle</w:t>
      </w:r>
      <w:r>
        <w:rPr>
          <w:spacing w:val="-6"/>
        </w:rPr>
        <w:t xml:space="preserve"> </w:t>
      </w:r>
      <w:r>
        <w:t>école</w:t>
      </w:r>
      <w:r>
        <w:rPr>
          <w:spacing w:val="-3"/>
        </w:rPr>
        <w:t xml:space="preserve"> </w:t>
      </w:r>
      <w:r>
        <w:rPr>
          <w:spacing w:val="-2"/>
        </w:rPr>
        <w:t>(Information)</w:t>
      </w:r>
    </w:p>
    <w:p w14:paraId="0A0AE092" w14:textId="77777777" w:rsidR="00B84ABD" w:rsidRDefault="00B84ABD">
      <w:pPr>
        <w:pStyle w:val="Corpsdetexte"/>
      </w:pPr>
    </w:p>
    <w:p w14:paraId="5E55E66D" w14:textId="77777777" w:rsidR="00B84ABD" w:rsidRDefault="00B84ABD">
      <w:pPr>
        <w:pStyle w:val="Corpsdetexte"/>
        <w:spacing w:before="10"/>
        <w:rPr>
          <w:sz w:val="31"/>
        </w:rPr>
      </w:pPr>
    </w:p>
    <w:p w14:paraId="2075D5F1" w14:textId="77777777" w:rsidR="00B84ABD" w:rsidRDefault="00BB7BAA">
      <w:pPr>
        <w:pStyle w:val="Paragraphedeliste"/>
        <w:numPr>
          <w:ilvl w:val="1"/>
          <w:numId w:val="1"/>
        </w:numPr>
        <w:tabs>
          <w:tab w:val="left" w:pos="1238"/>
        </w:tabs>
        <w:spacing w:before="1"/>
        <w:ind w:left="1238" w:hanging="418"/>
      </w:pPr>
      <w:r>
        <w:t>PAROLE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rPr>
          <w:spacing w:val="-2"/>
        </w:rPr>
        <w:t>REPRÉSENTANTS</w:t>
      </w:r>
    </w:p>
    <w:p w14:paraId="21A33C0F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  <w:spacing w:before="42"/>
      </w:pPr>
      <w:r>
        <w:t>Parole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rPr>
          <w:spacing w:val="-2"/>
        </w:rPr>
        <w:t>enseignantes</w:t>
      </w:r>
    </w:p>
    <w:p w14:paraId="0E43E118" w14:textId="77777777" w:rsidR="00B84ABD" w:rsidRPr="00C22B49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Parole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technicienne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garde</w:t>
      </w:r>
    </w:p>
    <w:p w14:paraId="5D1F20CC" w14:textId="490E733F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  <w:spacing w:before="38"/>
      </w:pPr>
      <w:r>
        <w:t>Parole</w:t>
      </w:r>
      <w:r>
        <w:rPr>
          <w:spacing w:val="-5"/>
        </w:rPr>
        <w:t xml:space="preserve"> </w:t>
      </w:r>
      <w:r w:rsidR="00CA38CA">
        <w:t xml:space="preserve">à la représentante du comité de </w:t>
      </w:r>
      <w:r>
        <w:rPr>
          <w:spacing w:val="-2"/>
        </w:rPr>
        <w:t>parent</w:t>
      </w:r>
      <w:r w:rsidR="00CA38CA">
        <w:rPr>
          <w:spacing w:val="-2"/>
        </w:rPr>
        <w:t>s</w:t>
      </w:r>
    </w:p>
    <w:p w14:paraId="0E3A0C1A" w14:textId="3F1B41A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Parole</w:t>
      </w:r>
      <w:r>
        <w:rPr>
          <w:spacing w:val="-5"/>
        </w:rPr>
        <w:t xml:space="preserve"> </w:t>
      </w:r>
      <w:r w:rsidR="00CA38CA">
        <w:t>à la</w:t>
      </w:r>
      <w:r>
        <w:rPr>
          <w:spacing w:val="-4"/>
        </w:rPr>
        <w:t xml:space="preserve"> </w:t>
      </w:r>
      <w:r>
        <w:t>représentant</w:t>
      </w:r>
      <w:r w:rsidR="00CA38CA">
        <w:t>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l’OPP</w:t>
      </w:r>
    </w:p>
    <w:p w14:paraId="63EEFAB0" w14:textId="77777777" w:rsidR="00B84ABD" w:rsidRDefault="00B84ABD">
      <w:pPr>
        <w:pStyle w:val="Corpsdetexte"/>
      </w:pPr>
    </w:p>
    <w:p w14:paraId="62142972" w14:textId="77777777" w:rsidR="00B84ABD" w:rsidRDefault="00B84ABD">
      <w:pPr>
        <w:pStyle w:val="Corpsdetexte"/>
        <w:spacing w:before="11"/>
        <w:rPr>
          <w:sz w:val="31"/>
        </w:rPr>
      </w:pPr>
    </w:p>
    <w:p w14:paraId="3A86EFC1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spacing w:before="0"/>
        <w:ind w:left="459" w:hanging="359"/>
      </w:pPr>
      <w:r>
        <w:rPr>
          <w:spacing w:val="-2"/>
        </w:rPr>
        <w:t>Varia</w:t>
      </w:r>
    </w:p>
    <w:p w14:paraId="65A883D2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ind w:left="459" w:hanging="359"/>
      </w:pPr>
      <w:r>
        <w:t>Levée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l’assemblée</w:t>
      </w:r>
    </w:p>
    <w:p w14:paraId="0CD5FEC9" w14:textId="77777777" w:rsidR="00B84ABD" w:rsidRDefault="00B84ABD">
      <w:pPr>
        <w:pStyle w:val="Corpsdetexte"/>
      </w:pPr>
    </w:p>
    <w:p w14:paraId="089C234A" w14:textId="77777777" w:rsidR="00B84ABD" w:rsidRDefault="00B84ABD">
      <w:pPr>
        <w:pStyle w:val="Corpsdetexte"/>
        <w:rPr>
          <w:sz w:val="27"/>
        </w:rPr>
      </w:pPr>
    </w:p>
    <w:p w14:paraId="69027F2F" w14:textId="77777777" w:rsidR="00B84ABD" w:rsidRDefault="00BB7BAA">
      <w:pPr>
        <w:pStyle w:val="Titre"/>
        <w:tabs>
          <w:tab w:val="left" w:pos="6473"/>
        </w:tabs>
      </w:pPr>
      <w:r>
        <w:rPr>
          <w:color w:val="006FC0"/>
        </w:rPr>
        <w:t>Amélie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Doherty</w:t>
      </w:r>
      <w:r>
        <w:rPr>
          <w:color w:val="006FC0"/>
        </w:rPr>
        <w:tab/>
        <w:t>Marie-France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Grenier</w:t>
      </w:r>
    </w:p>
    <w:p w14:paraId="1FD61BD9" w14:textId="77777777" w:rsidR="00B84ABD" w:rsidRDefault="00BB7BAA">
      <w:pPr>
        <w:tabs>
          <w:tab w:val="left" w:pos="6473"/>
        </w:tabs>
        <w:ind w:left="460"/>
        <w:rPr>
          <w:rFonts w:ascii="Lucida Sans" w:hAnsi="Lucida Sans"/>
          <w:sz w:val="24"/>
        </w:rPr>
      </w:pPr>
      <w:r>
        <w:rPr>
          <w:rFonts w:ascii="Lucida Sans" w:hAnsi="Lucida Sans"/>
          <w:spacing w:val="-2"/>
          <w:sz w:val="24"/>
        </w:rPr>
        <w:t>Présidente</w:t>
      </w:r>
      <w:r>
        <w:rPr>
          <w:rFonts w:ascii="Lucida Sans" w:hAnsi="Lucida Sans"/>
          <w:sz w:val="24"/>
        </w:rPr>
        <w:tab/>
      </w:r>
      <w:r>
        <w:rPr>
          <w:rFonts w:ascii="Lucida Sans" w:hAnsi="Lucida Sans"/>
          <w:spacing w:val="-2"/>
        </w:rPr>
        <w:t>D</w:t>
      </w:r>
      <w:r>
        <w:rPr>
          <w:rFonts w:ascii="Lucida Sans" w:hAnsi="Lucida Sans"/>
          <w:spacing w:val="-2"/>
          <w:sz w:val="24"/>
        </w:rPr>
        <w:t>irectrice</w:t>
      </w:r>
    </w:p>
    <w:p w14:paraId="73F70B47" w14:textId="77777777" w:rsidR="00B84ABD" w:rsidRDefault="00B84ABD">
      <w:pPr>
        <w:pStyle w:val="Corpsdetexte"/>
        <w:spacing w:before="10"/>
        <w:rPr>
          <w:rFonts w:ascii="Lucida Sans"/>
          <w:sz w:val="23"/>
        </w:rPr>
      </w:pPr>
    </w:p>
    <w:sectPr w:rsidR="00B84ABD" w:rsidSect="00496174">
      <w:type w:val="continuous"/>
      <w:pgSz w:w="12240" w:h="15840" w:code="1"/>
      <w:pgMar w:top="200" w:right="1180" w:bottom="2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 Light">
    <w:altName w:val="Candara Light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770"/>
    <w:multiLevelType w:val="multilevel"/>
    <w:tmpl w:val="D6029F68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40" w:hanging="420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22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8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10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2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35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79946B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600942668">
    <w:abstractNumId w:val="0"/>
  </w:num>
  <w:num w:numId="2" w16cid:durableId="30278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D"/>
    <w:rsid w:val="00032582"/>
    <w:rsid w:val="001E4EDA"/>
    <w:rsid w:val="002C2FB4"/>
    <w:rsid w:val="002C45CF"/>
    <w:rsid w:val="00496174"/>
    <w:rsid w:val="004F5A66"/>
    <w:rsid w:val="009573BA"/>
    <w:rsid w:val="00963193"/>
    <w:rsid w:val="00A43EAA"/>
    <w:rsid w:val="00A62618"/>
    <w:rsid w:val="00AD2F34"/>
    <w:rsid w:val="00B84ABD"/>
    <w:rsid w:val="00BB7BAA"/>
    <w:rsid w:val="00C22B49"/>
    <w:rsid w:val="00CA38CA"/>
    <w:rsid w:val="00CB09BE"/>
    <w:rsid w:val="00E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3CD"/>
  <w15:docId w15:val="{F90BB995-121D-4F42-AC86-7957DF0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 Light" w:eastAsia="Candara Light" w:hAnsi="Candara Light" w:cs="Candara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 w:line="349" w:lineRule="exact"/>
      <w:ind w:left="460"/>
    </w:pPr>
    <w:rPr>
      <w:rFonts w:ascii="Bradley Hand ITC" w:eastAsia="Bradley Hand ITC" w:hAnsi="Bradley Hand ITC" w:cs="Bradley Hand ITC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41"/>
      <w:ind w:left="22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804</Characters>
  <Application>Microsoft Office Word</Application>
  <DocSecurity>0</DocSecurity>
  <Lines>6</Lines>
  <Paragraphs>1</Paragraphs>
  <ScaleCrop>false</ScaleCrop>
  <Company>Centre de services scolaire des Patriotes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creator>Jean-Pierre Picard</dc:creator>
  <cp:lastModifiedBy>GRENIER, MARIE-FRANCE</cp:lastModifiedBy>
  <cp:revision>4</cp:revision>
  <dcterms:created xsi:type="dcterms:W3CDTF">2025-03-12T16:56:00Z</dcterms:created>
  <dcterms:modified xsi:type="dcterms:W3CDTF">2025-03-21T14:54:00Z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pour Microsoft 365</vt:lpwstr>
  </property>
</Properties>
</file>